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de-DE"/>
        </w:rPr>
        <w:t>SANDRIDGE COMMONS ANNUAL MEETING MINUTES</w:t>
      </w:r>
    </w:p>
    <w:p>
      <w:pPr>
        <w:pStyle w:val="Body A"/>
      </w:pPr>
      <w:r>
        <w:rPr>
          <w:rtl w:val="0"/>
          <w:lang w:val="en-US"/>
        </w:rPr>
        <w:t>Minutes of the Sandridge Commons Annual Meeting, Gainesville, Georgia. Held at The Gainesville Civic Center, 830 Green St NE, Gainesville, GA 30501, at 06:00 p.m., on the 26</w:t>
      </w:r>
      <w:r>
        <w:rPr>
          <w:vertAlign w:val="superscript"/>
          <w:rtl w:val="0"/>
          <w:lang w:val="de-DE"/>
        </w:rPr>
        <w:t>h</w:t>
      </w:r>
      <w:r>
        <w:rPr>
          <w:rtl w:val="0"/>
          <w:lang w:val="en-US"/>
        </w:rPr>
        <w:t xml:space="preserve"> day of January 2023</w:t>
      </w:r>
    </w:p>
    <w:p>
      <w:pPr>
        <w:pStyle w:val="Body A"/>
      </w:pP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b w:val="1"/>
          <w:bCs w:val="1"/>
          <w:rtl w:val="0"/>
          <w:lang w:val="en-US"/>
        </w:rPr>
      </w:pPr>
      <w:r>
        <w:rPr>
          <w:b w:val="1"/>
          <w:bCs w:val="1"/>
          <w:u w:val="single"/>
          <w:rtl w:val="0"/>
          <w:lang w:val="en-US"/>
        </w:rPr>
        <w:t>CALL TO ORDER</w:t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Meeting called to order at 06:04 p.m.</w:t>
      </w:r>
    </w:p>
    <w:p>
      <w:pPr>
        <w:pStyle w:val="List Paragraph"/>
        <w:numPr>
          <w:ilvl w:val="0"/>
          <w:numId w:val="5"/>
        </w:numPr>
        <w:bidi w:val="0"/>
        <w:ind w:right="0"/>
        <w:jc w:val="left"/>
        <w:rPr>
          <w:b w:val="1"/>
          <w:bCs w:val="1"/>
          <w:rtl w:val="0"/>
          <w:lang w:val="en-US"/>
        </w:rPr>
      </w:pPr>
      <w:r>
        <w:rPr>
          <w:b w:val="1"/>
          <w:bCs w:val="1"/>
          <w:u w:val="single"/>
          <w:rtl w:val="0"/>
          <w:lang w:val="en-US"/>
        </w:rPr>
        <w:t>INTRODUCTIONS</w:t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Board members and homeowners introduced themselves and their residence number at 06:10 p.m.</w:t>
      </w:r>
    </w:p>
    <w:p>
      <w:pPr>
        <w:pStyle w:val="List Paragraph"/>
        <w:numPr>
          <w:ilvl w:val="0"/>
          <w:numId w:val="6"/>
        </w:numPr>
        <w:bidi w:val="0"/>
        <w:ind w:right="0"/>
        <w:jc w:val="left"/>
        <w:rPr>
          <w:b w:val="1"/>
          <w:bCs w:val="1"/>
          <w:rtl w:val="0"/>
          <w:lang w:val="en-US"/>
        </w:rPr>
      </w:pPr>
      <w:r>
        <w:rPr>
          <w:b w:val="1"/>
          <w:bCs w:val="1"/>
          <w:u w:val="single"/>
          <w:rtl w:val="0"/>
          <w:lang w:val="en-US"/>
        </w:rPr>
        <w:t>APPROVAL OF THE MINUTES FROM MEETING ON JANUARY 11, 2022</w:t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After homeowners reviewed the Minutes of the Meeting on January 11, 2022, motion to approve the minutes was made, seconded and carried at 06:1</w:t>
      </w:r>
      <w:r>
        <w:rPr>
          <w:rtl w:val="0"/>
          <w:lang w:val="en-US"/>
        </w:rPr>
        <w:t>3</w:t>
      </w:r>
      <w:r>
        <w:rPr>
          <w:rtl w:val="0"/>
          <w:lang w:val="en-US"/>
        </w:rPr>
        <w:t xml:space="preserve"> p.m.</w:t>
      </w:r>
    </w:p>
    <w:p>
      <w:pPr>
        <w:pStyle w:val="List Paragraph"/>
        <w:numPr>
          <w:ilvl w:val="0"/>
          <w:numId w:val="7"/>
        </w:numPr>
        <w:bidi w:val="0"/>
        <w:ind w:right="0"/>
        <w:jc w:val="left"/>
        <w:rPr>
          <w:b w:val="1"/>
          <w:bCs w:val="1"/>
          <w:rtl w:val="0"/>
          <w:lang w:val="en-US"/>
        </w:rPr>
      </w:pPr>
      <w:r>
        <w:rPr>
          <w:b w:val="1"/>
          <w:bCs w:val="1"/>
          <w:u w:val="single"/>
          <w:rtl w:val="0"/>
          <w:lang w:val="en-US"/>
        </w:rPr>
        <w:t>STATUS OF THE COMMUNITY REPORT</w:t>
      </w:r>
    </w:p>
    <w:p>
      <w:pPr>
        <w:pStyle w:val="List Paragraph"/>
        <w:ind w:left="1080" w:firstLine="0"/>
      </w:pPr>
      <w:r>
        <w:rPr>
          <w:rtl w:val="0"/>
          <w:lang w:val="en-US"/>
        </w:rPr>
        <w:t>The report was given, as follows, at 06:1</w:t>
      </w:r>
      <w:r>
        <w:rPr>
          <w:rtl w:val="0"/>
          <w:lang w:val="en-US"/>
        </w:rPr>
        <w:t>4</w:t>
      </w:r>
      <w:r>
        <w:rPr>
          <w:rtl w:val="0"/>
          <w:lang w:val="en-US"/>
        </w:rPr>
        <w:t xml:space="preserve"> p.m.:</w:t>
      </w:r>
    </w:p>
    <w:p>
      <w:pPr>
        <w:pStyle w:val="List Paragraph"/>
        <w:numPr>
          <w:ilvl w:val="0"/>
          <w:numId w:val="9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In the last year, there was less repairs that needed to take place</w:t>
      </w:r>
    </w:p>
    <w:p>
      <w:pPr>
        <w:pStyle w:val="List Paragraph"/>
        <w:numPr>
          <w:ilvl w:val="0"/>
          <w:numId w:val="9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Maintenance of the community was the main action in 2022</w:t>
      </w:r>
    </w:p>
    <w:p>
      <w:pPr>
        <w:pStyle w:val="List Paragraph"/>
        <w:numPr>
          <w:ilvl w:val="0"/>
          <w:numId w:val="9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Residents were reminded that we are moving forward with transitioning to email communications only to reduce postage expenses</w:t>
      </w:r>
    </w:p>
    <w:p>
      <w:pPr>
        <w:pStyle w:val="List Paragraph"/>
        <w:numPr>
          <w:ilvl w:val="0"/>
          <w:numId w:val="9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A reminder was made for residents to voice their concerns</w:t>
      </w:r>
    </w:p>
    <w:p>
      <w:pPr>
        <w:pStyle w:val="List Paragraph"/>
        <w:numPr>
          <w:ilvl w:val="0"/>
          <w:numId w:val="10"/>
        </w:numPr>
        <w:bidi w:val="0"/>
        <w:ind w:right="0"/>
        <w:jc w:val="left"/>
        <w:rPr>
          <w:b w:val="1"/>
          <w:bCs w:val="1"/>
          <w:rtl w:val="0"/>
          <w:lang w:val="en-US"/>
        </w:rPr>
      </w:pPr>
      <w:r>
        <w:rPr>
          <w:b w:val="1"/>
          <w:bCs w:val="1"/>
          <w:u w:val="single"/>
          <w:rtl w:val="0"/>
          <w:lang w:val="en-US"/>
        </w:rPr>
        <w:t>FINANCIAL REPORT</w:t>
      </w:r>
    </w:p>
    <w:p>
      <w:pPr>
        <w:pStyle w:val="List Paragraph"/>
        <w:ind w:left="1080" w:firstLine="0"/>
      </w:pPr>
      <w:r>
        <w:rPr>
          <w:rtl w:val="0"/>
          <w:lang w:val="en-US"/>
        </w:rPr>
        <w:t>Reported as follows at 06:16 p.m.:</w:t>
      </w:r>
    </w:p>
    <w:p>
      <w:pPr>
        <w:pStyle w:val="List Paragraph"/>
        <w:numPr>
          <w:ilvl w:val="0"/>
          <w:numId w:val="9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In the year of 2022 utility bills remained steady at $4,046.25</w:t>
      </w:r>
    </w:p>
    <w:p>
      <w:pPr>
        <w:pStyle w:val="List Paragraph"/>
        <w:numPr>
          <w:ilvl w:val="0"/>
          <w:numId w:val="9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 xml:space="preserve">Bills paid on time </w:t>
      </w:r>
      <w:r>
        <w:rPr>
          <w:rtl w:val="0"/>
          <w:lang w:val="en-US"/>
        </w:rPr>
        <w:t xml:space="preserve">– </w:t>
      </w:r>
      <w:r>
        <w:rPr>
          <w:rtl w:val="0"/>
          <w:lang w:val="en-US"/>
        </w:rPr>
        <w:t xml:space="preserve">no late fees </w:t>
      </w:r>
    </w:p>
    <w:p>
      <w:pPr>
        <w:pStyle w:val="List Paragraph"/>
        <w:numPr>
          <w:ilvl w:val="0"/>
          <w:numId w:val="9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Insurance increased to $1,495.00</w:t>
      </w:r>
    </w:p>
    <w:p>
      <w:pPr>
        <w:pStyle w:val="List Paragraph"/>
        <w:numPr>
          <w:ilvl w:val="0"/>
          <w:numId w:val="9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Lawn Care amount increased to $31,398.61, but new company provides more services</w:t>
      </w:r>
    </w:p>
    <w:p>
      <w:pPr>
        <w:pStyle w:val="List Paragraph"/>
        <w:numPr>
          <w:ilvl w:val="0"/>
          <w:numId w:val="9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Delinquencies increased to $4088.70</w:t>
      </w:r>
    </w:p>
    <w:p>
      <w:pPr>
        <w:pStyle w:val="List Paragraph"/>
        <w:numPr>
          <w:ilvl w:val="0"/>
          <w:numId w:val="9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Year-end Account Balance as of December 31, 2022:</w:t>
      </w:r>
    </w:p>
    <w:p>
      <w:pPr>
        <w:pStyle w:val="List Paragraph"/>
        <w:numPr>
          <w:ilvl w:val="1"/>
          <w:numId w:val="12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Operating account $7,119.00</w:t>
      </w:r>
    </w:p>
    <w:p>
      <w:pPr>
        <w:pStyle w:val="List Paragraph"/>
        <w:numPr>
          <w:ilvl w:val="1"/>
          <w:numId w:val="12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Reserve Account total: $47,188.59</w:t>
      </w:r>
    </w:p>
    <w:p>
      <w:pPr>
        <w:pStyle w:val="List Paragraph"/>
        <w:numPr>
          <w:ilvl w:val="0"/>
          <w:numId w:val="9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Total expenses for 2022: $38,731.56</w:t>
      </w:r>
    </w:p>
    <w:p>
      <w:pPr>
        <w:pStyle w:val="List Paragraph"/>
        <w:numPr>
          <w:ilvl w:val="0"/>
          <w:numId w:val="9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Plan to decrease delinquencies: review and possibly rewrite covenant bylaws for clear steps to follow in such cases</w:t>
      </w:r>
    </w:p>
    <w:p>
      <w:pPr>
        <w:pStyle w:val="List Paragraph"/>
        <w:numPr>
          <w:ilvl w:val="0"/>
          <w:numId w:val="9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Possible increase of dues in order to keep up with current cost of living, repairs due to age of community, maintenance, etc.</w:t>
      </w:r>
    </w:p>
    <w:p>
      <w:pPr>
        <w:pStyle w:val="List Paragraph"/>
        <w:numPr>
          <w:ilvl w:val="0"/>
          <w:numId w:val="13"/>
        </w:numPr>
        <w:bidi w:val="0"/>
        <w:ind w:right="0"/>
        <w:jc w:val="left"/>
        <w:rPr>
          <w:b w:val="1"/>
          <w:bCs w:val="1"/>
          <w:rtl w:val="0"/>
          <w:lang w:val="en-US"/>
        </w:rPr>
      </w:pPr>
      <w:r>
        <w:rPr>
          <w:b w:val="1"/>
          <w:bCs w:val="1"/>
          <w:u w:val="single"/>
          <w:rtl w:val="0"/>
          <w:lang w:val="en-US"/>
        </w:rPr>
        <w:t>2023 BUDGET APPROVAL</w:t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Report of Anticipated Expenditures for 2023 presented at 06:29 p.m. for a total of $36,115.00</w:t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 xml:space="preserve">Board members thanked Homeowners for paying dues on time, which makes on time bill pay and community operations possible </w:t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Motion to approve 2023 budget made, seconded and carried at 06:30 p.m.</w:t>
      </w:r>
    </w:p>
    <w:p>
      <w:pPr>
        <w:pStyle w:val="List Paragraph"/>
        <w:numPr>
          <w:ilvl w:val="0"/>
          <w:numId w:val="14"/>
        </w:numPr>
        <w:bidi w:val="0"/>
        <w:ind w:right="0"/>
        <w:jc w:val="left"/>
        <w:rPr>
          <w:b w:val="1"/>
          <w:bCs w:val="1"/>
          <w:rtl w:val="0"/>
          <w:lang w:val="en-US"/>
        </w:rPr>
      </w:pPr>
      <w:r>
        <w:rPr>
          <w:b w:val="1"/>
          <w:bCs w:val="1"/>
          <w:u w:val="single"/>
          <w:rtl w:val="0"/>
          <w:lang w:val="en-US"/>
        </w:rPr>
        <w:t>LANDSCAPING</w:t>
      </w:r>
    </w:p>
    <w:p>
      <w:pPr>
        <w:pStyle w:val="List Paragraph"/>
        <w:numPr>
          <w:ilvl w:val="0"/>
          <w:numId w:val="9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New Landscaping business hired charging more, but also providing all services our community needs</w:t>
      </w:r>
    </w:p>
    <w:p>
      <w:pPr>
        <w:pStyle w:val="List Paragraph"/>
        <w:numPr>
          <w:ilvl w:val="0"/>
          <w:numId w:val="9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Homeowners encouraged to provide specific concerns via email</w:t>
      </w:r>
    </w:p>
    <w:p>
      <w:pPr>
        <w:pStyle w:val="List Paragraph"/>
        <w:numPr>
          <w:ilvl w:val="0"/>
          <w:numId w:val="9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Clarification made for homeowners to know that cost of labor is included, but not the cost of plants and shrubs</w:t>
      </w:r>
    </w:p>
    <w:p>
      <w:pPr>
        <w:pStyle w:val="List Paragraph"/>
        <w:numPr>
          <w:ilvl w:val="0"/>
          <w:numId w:val="9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Landscaping crew on community grounds every Friday</w:t>
      </w:r>
    </w:p>
    <w:p>
      <w:pPr>
        <w:pStyle w:val="List Paragraph"/>
        <w:numPr>
          <w:ilvl w:val="0"/>
          <w:numId w:val="9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Specific Landscaping concerns the Board has been made aware of are being handled in a timely fashion</w:t>
      </w:r>
    </w:p>
    <w:p>
      <w:pPr>
        <w:pStyle w:val="List Paragraph"/>
        <w:numPr>
          <w:ilvl w:val="0"/>
          <w:numId w:val="15"/>
        </w:numPr>
        <w:bidi w:val="0"/>
        <w:ind w:right="0"/>
        <w:jc w:val="left"/>
        <w:rPr>
          <w:b w:val="1"/>
          <w:bCs w:val="1"/>
          <w:rtl w:val="0"/>
          <w:lang w:val="en-US"/>
        </w:rPr>
      </w:pPr>
      <w:r>
        <w:rPr>
          <w:b w:val="1"/>
          <w:bCs w:val="1"/>
          <w:u w:val="single"/>
          <w:rtl w:val="0"/>
          <w:lang w:val="en-US"/>
        </w:rPr>
        <w:t>ARCHITECTURAL APPROVALS</w:t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A reminder that any changes need to be approved by the Board</w:t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Board currently working to add a spot on community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s website for architectural approval requests</w:t>
      </w:r>
    </w:p>
    <w:p>
      <w:pPr>
        <w:pStyle w:val="List Paragraph"/>
        <w:numPr>
          <w:ilvl w:val="0"/>
          <w:numId w:val="16"/>
        </w:numPr>
        <w:bidi w:val="0"/>
        <w:ind w:right="0"/>
        <w:jc w:val="left"/>
        <w:rPr>
          <w:b w:val="1"/>
          <w:bCs w:val="1"/>
          <w:rtl w:val="0"/>
          <w:lang w:val="en-US"/>
        </w:rPr>
      </w:pPr>
      <w:r>
        <w:rPr>
          <w:b w:val="1"/>
          <w:bCs w:val="1"/>
          <w:u w:val="single"/>
          <w:rtl w:val="0"/>
          <w:lang w:val="en-US"/>
        </w:rPr>
        <w:t xml:space="preserve">HOA BOARD MEMBER ELECTIONS </w:t>
      </w:r>
    </w:p>
    <w:p>
      <w:pPr>
        <w:pStyle w:val="List Paragraph"/>
        <w:numPr>
          <w:ilvl w:val="0"/>
          <w:numId w:val="17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 xml:space="preserve">Board members Allison Conley, Bob Carlyle, Sequester McKinney and Jennifer Nunez </w:t>
        <w:tab/>
        <w:t xml:space="preserve">      propose to continue another term, and simultaneously call for more candidates interested in serving at 06:33 p.m. </w:t>
      </w:r>
    </w:p>
    <w:p>
      <w:pPr>
        <w:pStyle w:val="List Paragraph"/>
        <w:numPr>
          <w:ilvl w:val="0"/>
          <w:numId w:val="17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Motion to maintain status quo made, seconded and carried at 06:35 p.m.</w:t>
      </w:r>
    </w:p>
    <w:p>
      <w:pPr>
        <w:pStyle w:val="List Paragraph"/>
        <w:numPr>
          <w:ilvl w:val="0"/>
          <w:numId w:val="18"/>
        </w:numPr>
        <w:bidi w:val="0"/>
        <w:ind w:right="0"/>
        <w:jc w:val="left"/>
        <w:rPr>
          <w:b w:val="1"/>
          <w:bCs w:val="1"/>
          <w:rtl w:val="0"/>
          <w:lang w:val="en-US"/>
        </w:rPr>
      </w:pPr>
      <w:r>
        <w:rPr>
          <w:b w:val="1"/>
          <w:bCs w:val="1"/>
          <w:u w:val="single"/>
          <w:rtl w:val="0"/>
          <w:lang w:val="en-US"/>
        </w:rPr>
        <w:t>ITEM NOT ON THE AGENDA*</w:t>
      </w:r>
    </w:p>
    <w:p>
      <w:pPr>
        <w:pStyle w:val="List Paragraph"/>
        <w:numPr>
          <w:ilvl w:val="0"/>
          <w:numId w:val="17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Community Cookout potentially taking place in Spring. Request for volunteers to plan the event</w:t>
      </w:r>
    </w:p>
    <w:p>
      <w:pPr>
        <w:pStyle w:val="Body A"/>
      </w:pPr>
      <w:r>
        <w:rPr>
          <w:rtl w:val="0"/>
          <w:lang w:val="en-US"/>
        </w:rPr>
        <w:t xml:space="preserve">Motion to adjourn meeting made, seconded and carried </w:t>
      </w:r>
      <w:r>
        <w:rPr>
          <w:rtl w:val="0"/>
          <w:lang w:val="de-DE"/>
        </w:rPr>
        <w:t>at 0</w:t>
      </w:r>
      <w:r>
        <w:rPr>
          <w:rtl w:val="0"/>
          <w:lang w:val="en-US"/>
        </w:rPr>
        <w:t>6:38</w:t>
      </w:r>
      <w:r>
        <w:rPr>
          <w:rtl w:val="0"/>
          <w:lang w:val="de-DE"/>
        </w:rPr>
        <w:t xml:space="preserve"> p.m.</w:t>
      </w:r>
    </w:p>
    <w:p>
      <w:pPr>
        <w:pStyle w:val="Body A"/>
      </w:pPr>
    </w:p>
    <w:p>
      <w:pPr>
        <w:pStyle w:val="Body A"/>
        <w:rPr>
          <w:lang w:val="en-US"/>
        </w:rPr>
      </w:pPr>
      <w:r>
        <w:rPr>
          <w:rtl w:val="0"/>
          <w:lang w:val="en-US"/>
        </w:rPr>
        <w:t>Minutes respectfully recorded and submitted by Jennifer Nunez, Secretary</w:t>
      </w:r>
    </w:p>
    <w:p>
      <w:pPr>
        <w:pStyle w:val="Body A"/>
      </w:pPr>
      <w:r/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upperRoman"/>
      <w:suff w:val="tab"/>
      <w:lvlText w:val="%1."/>
      <w:lvlJc w:val="left"/>
      <w:pPr>
        <w:ind w:left="1080" w:hanging="7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0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0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0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1.0"/>
  </w:abstractNum>
  <w:abstractNum w:abstractNumId="3">
    <w:multiLevelType w:val="hybridMultilevel"/>
    <w:styleLink w:val="Imported Style 1.0"/>
    <w:lvl w:ilvl="0">
      <w:start w:val="1"/>
      <w:numFmt w:val="bullet"/>
      <w:suff w:val="tab"/>
      <w:lvlText w:val="-"/>
      <w:lvlJc w:val="left"/>
      <w:pPr>
        <w:ind w:left="144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216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288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360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432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504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576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648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720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mported Style 2"/>
  </w:abstractNum>
  <w:abstractNum w:abstractNumId="5">
    <w:multiLevelType w:val="hybridMultilevel"/>
    <w:styleLink w:val="Imported Style 2"/>
    <w:lvl w:ilvl="0">
      <w:start w:val="1"/>
      <w:numFmt w:val="bullet"/>
      <w:suff w:val="tab"/>
      <w:lvlText w:val="-"/>
      <w:lvlJc w:val="left"/>
      <w:pPr>
        <w:ind w:left="144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216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88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360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432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504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76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648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720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Imported Style 3"/>
  </w:abstractNum>
  <w:abstractNum w:abstractNumId="7">
    <w:multiLevelType w:val="hybridMultilevel"/>
    <w:styleLink w:val="Imported Style 3"/>
    <w:lvl w:ilvl="0">
      <w:start w:val="1"/>
      <w:numFmt w:val="lowerLetter"/>
      <w:suff w:val="tab"/>
      <w:lvlText w:val="%1."/>
      <w:lvlJc w:val="left"/>
      <w:pPr>
        <w:ind w:left="330" w:hanging="33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8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504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72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0"/>
    <w:lvlOverride w:ilvl="0">
      <w:startOverride w:val="2"/>
    </w:lvlOverride>
  </w:num>
  <w:num w:numId="6">
    <w:abstractNumId w:val="0"/>
    <w:lvlOverride w:ilvl="0">
      <w:startOverride w:val="3"/>
    </w:lvlOverride>
  </w:num>
  <w:num w:numId="7">
    <w:abstractNumId w:val="0"/>
    <w:lvlOverride w:ilvl="0">
      <w:startOverride w:val="4"/>
    </w:lvlOverride>
  </w:num>
  <w:num w:numId="8">
    <w:abstractNumId w:val="5"/>
  </w:num>
  <w:num w:numId="9">
    <w:abstractNumId w:val="4"/>
  </w:num>
  <w:num w:numId="10">
    <w:abstractNumId w:val="0"/>
    <w:lvlOverride w:ilvl="0">
      <w:startOverride w:val="5"/>
    </w:lvlOverride>
  </w:num>
  <w:num w:numId="11">
    <w:abstractNumId w:val="7"/>
  </w:num>
  <w:num w:numId="12">
    <w:abstractNumId w:val="6"/>
  </w:num>
  <w:num w:numId="13">
    <w:abstractNumId w:val="0"/>
    <w:lvlOverride w:ilvl="0">
      <w:startOverride w:val="6"/>
    </w:lvlOverride>
  </w:num>
  <w:num w:numId="14">
    <w:abstractNumId w:val="0"/>
    <w:lvlOverride w:ilvl="0">
      <w:startOverride w:val="7"/>
    </w:lvlOverride>
  </w:num>
  <w:num w:numId="15">
    <w:abstractNumId w:val="0"/>
    <w:lvlOverride w:ilvl="0">
      <w:startOverride w:val="8"/>
    </w:lvlOverride>
  </w:num>
  <w:num w:numId="16">
    <w:abstractNumId w:val="0"/>
    <w:lvlOverride w:ilvl="0">
      <w:startOverride w:val="9"/>
    </w:lvlOverride>
  </w:num>
  <w:num w:numId="17">
    <w:abstractNumId w:val="2"/>
    <w:lvlOverride w:ilvl="0">
      <w:lvl w:ilvl="0">
        <w:start w:val="1"/>
        <w:numFmt w:val="bullet"/>
        <w:suff w:val="tab"/>
        <w:lvlText w:val="-"/>
        <w:lvlJc w:val="left"/>
        <w:pPr>
          <w:ind w:left="1440" w:hanging="36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-"/>
        <w:lvlJc w:val="left"/>
        <w:pPr>
          <w:ind w:left="1080" w:hanging="36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-"/>
        <w:lvlJc w:val="left"/>
        <w:pPr>
          <w:ind w:left="1800" w:hanging="36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-"/>
        <w:lvlJc w:val="left"/>
        <w:pPr>
          <w:ind w:left="2520" w:hanging="36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-"/>
        <w:lvlJc w:val="left"/>
        <w:pPr>
          <w:ind w:left="3240" w:hanging="36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-"/>
        <w:lvlJc w:val="left"/>
        <w:pPr>
          <w:ind w:left="3960" w:hanging="36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-"/>
        <w:lvlJc w:val="left"/>
        <w:pPr>
          <w:ind w:left="4680" w:hanging="36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-"/>
        <w:lvlJc w:val="left"/>
        <w:pPr>
          <w:ind w:left="5400" w:hanging="36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-"/>
        <w:lvlJc w:val="left"/>
        <w:pPr>
          <w:ind w:left="6120" w:hanging="36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>
    <w:abstractNumId w:val="0"/>
    <w:lvlOverride w:ilvl="0">
      <w:startOverride w:val="10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de-D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numbering" w:styleId="Imported Style 1.0">
    <w:name w:val="Imported Style 1.0"/>
    <w:pPr>
      <w:numPr>
        <w:numId w:val="3"/>
      </w:numPr>
    </w:pPr>
  </w:style>
  <w:style w:type="numbering" w:styleId="Imported Style 2">
    <w:name w:val="Imported Style 2"/>
    <w:pPr>
      <w:numPr>
        <w:numId w:val="8"/>
      </w:numPr>
    </w:pPr>
  </w:style>
  <w:style w:type="numbering" w:styleId="Imported Style 3">
    <w:name w:val="Imported Style 3"/>
    <w:pPr>
      <w:numPr>
        <w:numId w:val="1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